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96" w:rsidRPr="003062B0" w:rsidRDefault="004E6996" w:rsidP="004E6996">
      <w:pPr>
        <w:shd w:val="clear" w:color="auto" w:fill="FFFFFF"/>
        <w:spacing w:after="360" w:line="312" w:lineRule="atLeast"/>
        <w:jc w:val="center"/>
        <w:textAlignment w:val="baseline"/>
        <w:rPr>
          <w:rFonts w:ascii="Arian AMU" w:eastAsia="Times New Roman" w:hAnsi="Arian AMU" w:cs="Arian AMU"/>
          <w:b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b/>
          <w:color w:val="333333"/>
          <w:sz w:val="24"/>
          <w:szCs w:val="24"/>
          <w:lang w:val="en-US" w:eastAsia="ru-RU"/>
        </w:rPr>
        <w:t>Երկարացված օրվա կազմակերպման կարգ</w:t>
      </w:r>
    </w:p>
    <w:p w:rsidR="004E6996" w:rsidRPr="003062B0" w:rsidRDefault="004E6996" w:rsidP="002A1AC1">
      <w:pPr>
        <w:shd w:val="clear" w:color="auto" w:fill="FFFFFF"/>
        <w:spacing w:after="360" w:line="240" w:lineRule="auto"/>
        <w:textAlignment w:val="baseline"/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1. Իրավական հիմքը, նպատակը</w:t>
      </w:r>
    </w:p>
    <w:p w:rsidR="004E6996" w:rsidRPr="003062B0" w:rsidRDefault="004E6996" w:rsidP="002A1AC1">
      <w:pPr>
        <w:shd w:val="clear" w:color="auto" w:fill="FFFFFF"/>
        <w:spacing w:after="360" w:line="240" w:lineRule="auto"/>
        <w:textAlignment w:val="baseline"/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Երկարացված օրվա  կրթական ծրագրի գործուն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եության կարգը (այսուհետ` կարգ)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որոշված է կրթահամալիրի զարգացմ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ան 2009-2012 թթ ծրագրով (կետ):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Երկարացված օրվա ծառայությունը լրացուցիչ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կրթություն է, որի համար ծնողը կնքում է լրացուցիչ պայմանագիր: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Երկարացված օրվա ծրագրի  սովորողները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,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ե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րկարացված օրվա խմբերը գործու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մ են կրթահամալիրի կրտսեր դպրոց-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պարտեզներում (Նոր դպրոց-պարտեզ,. 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Դ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պրոց-պարտեզ, Գե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ղարվեստի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դպրոց-պարտեզ) և Հիմնա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կան դպրոցում (այսուհետ` դպրոց):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Խմբում պայմանագրով որո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շ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ված կարգով կարող ե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ն ընդգրկվել  մինչև 20 սովորող: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Ծնողական խմբի առաջարկով կարող են ստեղծվ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ել փոքրաքանակ խմբեր, որի համար ստեղծվում պայմանագրի հավելված: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 Ուսուցողական ծրագրի  ղեկավարն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երը սովորողի ծնողին պայմանագիր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կնքելուց առաջ ծանոթացնում են եր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կարացված օրվա գործունեությանը,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նյութ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ական և ուսումնական պայմաններին: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Ուսումնական տարվա ընթացքում յո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ւրաքանչյուր պահի ծնողի պահանջով 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սահմանված կարգով կարող է ընդհատել ծառայությունը, որի մասին  նախ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ապես`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տվյալ ամսվա համար, տեղեկացնում է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ուսուցողական ծրագրի գրասենյակ: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Գործունեության ողջ ընթացքում հարգվում են սովորողի անհատականություննու ինքնուրույնությունը, երեխայի իրավունքները:</w:t>
      </w:r>
    </w:p>
    <w:p w:rsidR="004E6996" w:rsidRPr="003062B0" w:rsidRDefault="004E6996" w:rsidP="002A1AC1">
      <w:pPr>
        <w:shd w:val="clear" w:color="auto" w:fill="FFFFFF"/>
        <w:spacing w:after="360" w:line="240" w:lineRule="auto"/>
        <w:textAlignment w:val="baseline"/>
        <w:rPr>
          <w:rFonts w:ascii="Arian AMU" w:eastAsia="Times New Roman" w:hAnsi="Arian AMU" w:cs="Arian AMU"/>
          <w:b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b/>
          <w:color w:val="333333"/>
          <w:sz w:val="24"/>
          <w:szCs w:val="24"/>
          <w:lang w:val="en-US" w:eastAsia="ru-RU"/>
        </w:rPr>
        <w:t>Դաստիարակը</w:t>
      </w:r>
    </w:p>
    <w:p w:rsidR="003062B0" w:rsidRPr="003062B0" w:rsidRDefault="004E6996" w:rsidP="002A1AC1">
      <w:pPr>
        <w:shd w:val="clear" w:color="auto" w:fill="FFFFFF"/>
        <w:spacing w:after="360" w:line="240" w:lineRule="auto"/>
        <w:textAlignment w:val="baseline"/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 Դաստիարակը(դասավանդող), ով ընտրվել է մրցութա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յին կարգով մասնակցում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է կրթահամալիրում կա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զմակերպված վերապատրաստումներին կամ անցել է սահմանված փորձաշրջանը: 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Դաստիարակի  գործունեությունը հ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ամակարգում, համապատասխան կարգով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մեթոդական աջակցություն է ցուց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աբերում այդ դասարանում աշխատող   դասվարը(ները):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 Դաստիարակը  դասվարի, ուսումնական կենտրոն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ի  ղեկավարի և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մասնագետների աջակցությամբ որոշում է գո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րծունեության բովանդակությունը,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կազմում աշխատանքային նախագիծ (ա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մսական, օրական կամ շաբաթական),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ստեղծում ուսումնական նյու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թեր, ապահովում ուսուցման համար  համապատասխան միջավայր: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Դաստիարակը կազմակերպում է 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սովորողի լրացուցիչ կրթությունը: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Դաստիարակը գրում է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 կիսամյակային և տարեկան հաշվետվություն:</w:t>
      </w:r>
      <w:r w:rsidRPr="003062B0">
        <w:rPr>
          <w:sz w:val="24"/>
          <w:szCs w:val="24"/>
          <w:lang w:val="en-US"/>
        </w:rPr>
        <w:t xml:space="preserve">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Դաստիարակը պատասխանատու է դպրոց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ում գտնվելու ընթացքում սովորողի 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անվատանգության, միջավայրը մշտա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պես հիգիենիկ վիճակում պահելու,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սովորողի ինքնուրույն գործունեության,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ինքնասպասարկման, տեխնոլոգիական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հմտությունների և ստեղծականության զա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րգացման, սովորելու ցանկությունը  շարունակ զորացնելու համար: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Դաստիարակը սովորողի ծնողի հետ մշ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տապես պահպանում է գործընկերային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հարաբերություններ, սովորողի գործունեության մասին տրամադ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րում  </w:t>
      </w:r>
      <w:r w:rsidR="00261FF7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ամբողջական տեղեկություններ </w:t>
      </w:r>
      <w:r w:rsidR="002A1AC1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 էլեկտրոնային  մատյան</w:t>
      </w:r>
      <w:r w:rsidR="00261FF7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ում: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Դաստիարակը ունի ինտերնետին միաց</w:t>
      </w:r>
      <w:r w:rsidR="00261FF7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ած անհատական համակարգիչ, թվային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highlight w:val="yellow"/>
          <w:lang w:val="en-US" w:eastAsia="ru-RU"/>
        </w:rPr>
        <w:t>ֆոտոխցիկ և ձայնագրիչ,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անարգել օ</w:t>
      </w:r>
      <w:r w:rsidR="00261FF7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գտվում է կրթահամալիրի գրադարանի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հնարավորություններից:</w:t>
      </w:r>
      <w:r w:rsid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Երկարացված  խմբի գործունեության մասին  դաստիարակը, սովորողը  տեղադրում են դպրոցների կայքերում:</w:t>
      </w:r>
      <w:bookmarkStart w:id="0" w:name="_GoBack"/>
      <w:bookmarkEnd w:id="0"/>
    </w:p>
    <w:p w:rsidR="004E6996" w:rsidRPr="003062B0" w:rsidRDefault="004E6996" w:rsidP="002A1AC1">
      <w:pPr>
        <w:shd w:val="clear" w:color="auto" w:fill="FFFFFF"/>
        <w:spacing w:after="360" w:line="240" w:lineRule="auto"/>
        <w:textAlignment w:val="baseline"/>
        <w:rPr>
          <w:rFonts w:ascii="Arian AMU" w:eastAsia="Times New Roman" w:hAnsi="Arian AMU" w:cs="Arian AMU"/>
          <w:b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b/>
          <w:color w:val="333333"/>
          <w:sz w:val="24"/>
          <w:szCs w:val="24"/>
          <w:lang w:val="en-US" w:eastAsia="ru-RU"/>
        </w:rPr>
        <w:t>Երկարացված օրվա  գործունեությունը</w:t>
      </w:r>
    </w:p>
    <w:p w:rsidR="004E6996" w:rsidRPr="003062B0" w:rsidRDefault="004E6996" w:rsidP="002A1AC1">
      <w:pPr>
        <w:shd w:val="clear" w:color="auto" w:fill="FFFFFF"/>
        <w:spacing w:after="360" w:line="240" w:lineRule="auto"/>
        <w:textAlignment w:val="baseline"/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</w:pP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 Դասարանն ապահովված է 54-72 քառ. մետր 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բարեկարգ տարածքով` իր 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սանհանգույցով, և համապատասխան գույ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քով, ուսուցման միջոցներով, բակ- պարտեզով, թվային միջոցներով: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Սովորողների ամենօրյա հաճախման հաշ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վառումը գրանցվում է խմբի համար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նախատեսված 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էլեկտրոնային  մատյանում: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highlight w:val="yellow"/>
          <w:lang w:val="en-US" w:eastAsia="ru-RU"/>
        </w:rPr>
        <w:t xml:space="preserve">Երկարացված օրվա  պարապմունքները սկսվում են ժամը 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highlight w:val="yellow"/>
          <w:lang w:val="en-US" w:eastAsia="ru-RU"/>
        </w:rPr>
        <w:t xml:space="preserve"> տվյալ դասարանի, խմբի  դասացուցակով սահմանված  դասերից հետո և ավարտվում  16.30: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 Պարապմունքները անվտանգ են, համապատասխանում են երեխայի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 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կենսաբանական, անհատական առանձնահատկություններին, կազմակերպվում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են տվյալ գործունեության համար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lastRenderedPageBreak/>
        <w:t xml:space="preserve">պատշաճ տեխնիկական-լաբորատոր 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</w:t>
      </w:r>
      <w:r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պայմաններում: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 </w:t>
      </w:r>
      <w:r w:rsidR="003062B0" w:rsidRPr="003062B0">
        <w:rPr>
          <w:rFonts w:ascii="Arian AMU" w:eastAsia="Times New Roman" w:hAnsi="Arian AMU" w:cs="Arian AMU"/>
          <w:color w:val="333333"/>
          <w:sz w:val="24"/>
          <w:szCs w:val="24"/>
          <w:highlight w:val="yellow"/>
          <w:lang w:val="en-US" w:eastAsia="ru-RU"/>
        </w:rPr>
        <w:t>Դաստիարակը երկարացված օրվա ծրագրից հետո սովորողների խմբի, որոնք օգտվում են  տրանսպորտային ծառայություն, ճանապարհում են  տուն:</w:t>
      </w:r>
    </w:p>
    <w:p w:rsidR="00345DE8" w:rsidRPr="003062B0" w:rsidRDefault="00345DE8" w:rsidP="002A1AC1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</w:pPr>
    </w:p>
    <w:sectPr w:rsidR="00345DE8" w:rsidRPr="003062B0" w:rsidSect="003062B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4"/>
    <w:rsid w:val="00261FF7"/>
    <w:rsid w:val="002A1AC1"/>
    <w:rsid w:val="003062B0"/>
    <w:rsid w:val="00345DE8"/>
    <w:rsid w:val="003D3494"/>
    <w:rsid w:val="004E6996"/>
    <w:rsid w:val="005E43F4"/>
    <w:rsid w:val="008B7428"/>
    <w:rsid w:val="00B93449"/>
    <w:rsid w:val="00D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Tatev</cp:lastModifiedBy>
  <cp:revision>8</cp:revision>
  <dcterms:created xsi:type="dcterms:W3CDTF">2012-08-19T18:57:00Z</dcterms:created>
  <dcterms:modified xsi:type="dcterms:W3CDTF">2012-08-21T19:24:00Z</dcterms:modified>
</cp:coreProperties>
</file>